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2026-LRA-II-24-11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Deckenarbeiten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Fassadensanierung Kreisberufsschulzentrum Aalen - Deckenarbeiten 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